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line="560" w:lineRule="exact"/>
        <w:rPr>
          <w:rFonts w:hint="eastAsia" w:ascii="黑体" w:hAnsi="黑体" w:eastAsia="黑体" w:cs="黑体"/>
          <w:b w:val="0"/>
          <w:bCs w:val="0"/>
          <w:szCs w:val="32"/>
          <w:lang w:val="en-US" w:eastAsia="zh-CN"/>
        </w:rPr>
      </w:pPr>
      <w:r>
        <w:rPr>
          <w:rFonts w:hint="eastAsia" w:ascii="黑体" w:hAnsi="黑体" w:eastAsia="黑体" w:cs="黑体"/>
          <w:b w:val="0"/>
          <w:bCs w:val="0"/>
          <w:szCs w:val="32"/>
        </w:rPr>
        <w:t>附件</w:t>
      </w:r>
      <w:r>
        <w:rPr>
          <w:rFonts w:hint="eastAsia" w:ascii="黑体" w:hAnsi="黑体" w:eastAsia="黑体" w:cs="黑体"/>
          <w:b w:val="0"/>
          <w:bCs w:val="0"/>
          <w:szCs w:val="32"/>
          <w:lang w:val="en-US" w:eastAsia="zh-CN"/>
        </w:rPr>
        <w:t>1</w:t>
      </w:r>
    </w:p>
    <w:p>
      <w:pPr>
        <w:pStyle w:val="20"/>
        <w:spacing w:beforeAutospacing="0" w:line="560" w:lineRule="exact"/>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（竞技体育）</w:t>
      </w:r>
    </w:p>
    <w:tbl>
      <w:tblPr>
        <w:tblStyle w:val="11"/>
        <w:tblW w:w="15463"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赛艇项目优秀运动员科技保障数据化、平台化研究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陈素峰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补充植物乳酸菌YM-4-3对铁人三项运动员高原训练运动表现的影响研究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齐华</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运动性肌肉疲劳评价与恢复方案优化研究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何海燕</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大蒜多糖对链球运动员运动性疲劳恢复作用研究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常世敏</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优秀女子铅球运动员巩立姣备战巴黎奥运会体能训练的数字化研究 —基于力量训练</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关于增强青少年游泳运动员体能提高成绩的研究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冯文顺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唐山市体育运动学校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基于认知控制的优秀运动员心理训练和调控模式研究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周路路</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 xml:space="preserve">女子橄榄球项目体能的探索与研究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乒乓球混双项目制胜规律的探讨及技战术分析模型的构建</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曹烨程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食源性兴奋剂防控与运动员饮食安全管理研究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高晓</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基于RPE在河北省柔道运动员基础体能训练中的应用研究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赵宁宁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河北省标枪运动员数字化体能训练与监控体系构建实证研究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王硕</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普通高校轮换攻防对抗性项目体能训练体系构建</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郭怡然</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精神疲劳对手枪项目运动员平衡能力及据枪稳定性的影响研究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王旭</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河北省专业三级跳远运动员营养评价及膳食干预效果研究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王少伟</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河北省武术专业学生运动损伤现状调查及有效康复训练方案的相关研究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薛春磊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越野滑雪陆雪结合后备人才培养策略研究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李勃漩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河北省高校体育舞蹈运动员专项体能训练研究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马哲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自动化放松肌肉的体能恢复设备的研究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曹传宝</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备战全运会背景下赛艇项目训练监控中新型生理标志物研究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郭晓强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新型无创肌肉测量技术在运动疲劳中监控作用的研究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刘小春</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数字化技术在专业运动员中的应用研究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梁月红</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基于雨课堂教学工具在体育运动学校的教学应用——以体育保健课程为例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张艳芳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体教融合背景下武术退役运动员转型学校体育教练员培训体系构建实证研究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白慧中</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唐山学院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中美高水平铅球教练执教模式对比——基于美国丘拉维斯塔基地外训方案</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 xml:space="preserve">体教模式下的河北省校园足球可持续发展研究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朱峰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《反兴奋剂基础知识100问》图书出版项目</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bl>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附件2</w:t>
      </w:r>
    </w:p>
    <w:p>
      <w:pPr>
        <w:pStyle w:val="2"/>
        <w:rPr>
          <w:rFonts w:hint="eastAsia" w:ascii="黑体" w:hAnsi="黑体" w:eastAsia="黑体" w:cs="黑体"/>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（群众体育）</w:t>
      </w:r>
    </w:p>
    <w:tbl>
      <w:tblPr>
        <w:tblStyle w:val="11"/>
        <w:tblW w:w="15463"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基于人工智能的全民冰雪运动指导系统研究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付江龙</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河北省全民健身与全民健康深度融合推进机制研究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赵乾琦</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河北省全民健身志愿服务长效化机制建设研究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赵丽娜</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全民健身工作经费投入、筹措、使用效益的研究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王学书</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太极拳提高老年人下肢肌群力量的实验研究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赵禹涵</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06</w:t>
            </w:r>
          </w:p>
        </w:tc>
        <w:tc>
          <w:tcPr>
            <w:tcW w:w="4396"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lang w:val="en-US" w:eastAsia="zh-CN"/>
              </w:rPr>
              <w:t>城市社区体育公共服务治理困境与多元共同体长效运行机制研究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刘希佳</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构建高水平雄安新区全民健身公共服务体系研究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张梦娣</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共享理念下雄安新区体育资源优化利用与发展研究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白亚兵</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河北金融学院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民俗体育活动常山战鼓训练方法研究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贾思航</w:t>
            </w:r>
          </w:p>
        </w:tc>
        <w:tc>
          <w:tcPr>
            <w:tcW w:w="246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河北正定师范高等专科学校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“健康中国”视域下全民健身与全民健康深度融合的困境与对策研究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刘润珍</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健康中国视域下河北省体医融合发展现状及路径研究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张小俊</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河北北方学院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全民健身视角下河北省乡村体育公共服务体系建设研究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李磊</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全民健身与全民健康深度融合下公共体育服务体系多维路径建设研究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任莉</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河北省全民阅读与全民健身共同推进全民健康深入发展对策研究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任民锋</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唐山学院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构建更高水平全民健身公共服务体系研究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程琳琳</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预冷在高温训练中对体温调节特征影响的研究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丁波洋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基于元宇宙的国民体育意识提升策略研究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刘成锁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河北省3-6岁幼儿体质监测数据分析与研究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赵晓东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河北美术学院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人工智能促进青少年脊柱健康筛查系统研究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苗峰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沧州师范学院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健康老龄化视域下农村空巢老人体育公共服务对策研究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赵昆</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河北省马拉松裁判员培养途径研究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付建强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高校传统太极拳教育的现代化转型研究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白俊亚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邯郸学院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bl>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default"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附件3</w:t>
      </w:r>
    </w:p>
    <w:p>
      <w:pPr>
        <w:pStyle w:val="2"/>
        <w:rPr>
          <w:rFonts w:hint="eastAsia" w:ascii="黑体" w:hAnsi="黑体" w:eastAsia="黑体" w:cs="黑体"/>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（体育产业）</w:t>
      </w:r>
    </w:p>
    <w:tbl>
      <w:tblPr>
        <w:tblStyle w:val="11"/>
        <w:tblW w:w="15463"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4CY</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河北省体育产业创新创业孵化平台建设对策研究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尤婧玮</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综合科学健身指导中心服务标准化建设研究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柴光伟</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利用“</w:t>
            </w:r>
            <w:r>
              <w:rPr>
                <w:rFonts w:hint="eastAsia" w:ascii="仿宋" w:hAnsi="仿宋" w:eastAsia="仿宋" w:cs="仿宋"/>
                <w:color w:val="000000"/>
                <w:kern w:val="0"/>
                <w:sz w:val="22"/>
                <w:lang w:val="en-US" w:eastAsia="zh-CN"/>
              </w:rPr>
              <w:t>冬奥</w:t>
            </w:r>
            <w:r>
              <w:rPr>
                <w:rFonts w:hint="default" w:ascii="仿宋" w:hAnsi="仿宋" w:eastAsia="仿宋" w:cs="仿宋"/>
                <w:color w:val="000000"/>
                <w:kern w:val="0"/>
                <w:sz w:val="22"/>
                <w:lang w:val="en-US" w:eastAsia="zh-CN"/>
              </w:rPr>
              <w:t>”</w:t>
            </w:r>
            <w:r>
              <w:rPr>
                <w:rFonts w:hint="eastAsia" w:ascii="仿宋" w:hAnsi="仿宋" w:eastAsia="仿宋" w:cs="仿宋"/>
                <w:color w:val="000000"/>
                <w:kern w:val="0"/>
                <w:sz w:val="22"/>
                <w:lang w:val="en-US" w:eastAsia="zh-CN"/>
              </w:rPr>
              <w:t>资源优势推动河北冰雪产业高质量发展对策研究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杨勇</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基于DEMATEL-ANP模型的冀西北“体文旅”产业精准融合及优化发展研究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忻益慧</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河北省中小型体育场馆的运营管理研究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宋惠</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河北省体育局运动技术学校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体育强国背景下河北省冬奥遗产时代价值及创新治理研究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刘晔</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京张体育文化旅游带建设及发展路径研究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承德医学院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京津冀协同发展大背景下河北省体育与旅游融合发展对策研究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高颂爱</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承德医学院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后冬奥时代京津冀滑冰产业协同发展研究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吕布维</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后奥运时代河北省体育服务综合体现状与发展对策研究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牛凌坤</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河北奥林匹克体育中心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 xml:space="preserve">扩大内需背景下河北省大学生体育消费行为分析及对策研究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孟令一</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崇礼冰雪体育旅游市场细分与产品设计研究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张富德</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河北省高校冰雪运动专业建设研究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张海哲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数字经济驱动下河北省体育与旅游融合发展对策研究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马志超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推动我省电竞产业发展研究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邢昊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河北工艺美术职业学院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河北省体育服务综合体服务质量评价体系构建研究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付郁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“体育强国”建设下河北省居民体育锻炼、消费意愿与满意度提升策略研究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王储一</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河北政法职业学院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内部分工视角下河北省体育竞赛表演业的培育机制研究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梁建勋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河北科技大学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2024CY19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后冬奥时期京津冀滑雪产业资源配置的研究——以滑雪场建设为例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齐辉</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京津冀协同发展大背景下体育产业融合效应与政策优化研究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刘雅芳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河北传统产业园区向体育综合体转型的发展对策研究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申林</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河北省支持竞赛表演业发展对策研究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赵新宇</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体教融合下河北省体育竞赛表演产业高质量发展路径研究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杨飞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国际体育旅游发展视域下“雪如意”资源优势及开发策略研究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何涛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自然优势背景下户外运动推进休闲体育产业发展的研究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孔艳君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数字中国建设推动河北体育与旅游融合对策研究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潘顺磊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后冬奥时代推进河北省体育与旅游融合发展对策研究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任立峰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体产融合模式下崇礼冬奥遗产体育消费新业态研究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王爱清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京张体育文化旅游带建设下河北省体旅产业融合发展的驱动机制及对策研究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关彦琦</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河北北方学院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中国式现代化视域下河北体育与旅游融合发展对策研究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翟燕霞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北京冬奥会后“京张”体育旅游业生态承载力安全测评</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河北省体育与旅游融合发展驱动因素及提升策略研究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温彦</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后冬奥河北冰雪产业高质量发展对策研究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张汝超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区块链技术在高校体育教育中的应用研究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袁小康</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唐山科技职业技术学院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河北省森林旅游与体育融合发展策略研究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陈玉新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河北省天然林保护中心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“后冬奥”时期河北省冰雪体育产业转型发展研究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柯威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基于Arc GIS</w:t>
            </w:r>
            <w:r>
              <w:rPr>
                <w:rFonts w:hint="eastAsia" w:ascii="仿宋" w:hAnsi="仿宋" w:eastAsia="仿宋" w:cs="仿宋"/>
                <w:color w:val="000000"/>
                <w:kern w:val="0"/>
                <w:sz w:val="22"/>
                <w:lang w:val="en-US" w:eastAsia="zh-CN"/>
              </w:rPr>
              <w:t>的京张体育文化旅游带资源空间结构优化研究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张成杰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后冬奥时期河北省冬季户外拓展游戏项目开发及推广研究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闫闯</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后冬奥时代河北冰雪体育资源可持续发展研究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高斌</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2024CY40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后奥运遗产利用研究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孙海泉</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bl>
    <w:p>
      <w:pPr>
        <w:pStyle w:val="2"/>
        <w:ind w:left="0" w:leftChars="0" w:firstLine="0" w:firstLineChars="0"/>
        <w:rPr>
          <w:rFonts w:hint="default"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6"/>
          <w:rFonts w:hint="eastAsia" w:ascii="方正小标宋_GBK" w:hAnsi="方正小标宋_GBK" w:eastAsia="方正小标宋_GBK" w:cs="方正小标宋_GBK"/>
          <w:b w:val="0"/>
          <w:bCs w:val="0"/>
          <w:i w:val="0"/>
          <w:caps w:val="0"/>
          <w:smallCaps w:val="0"/>
          <w:spacing w:val="0"/>
          <w:w w:val="100"/>
          <w:sz w:val="44"/>
          <w:szCs w:val="44"/>
          <w:lang w:val="en-US" w:eastAsia="zh-CN"/>
        </w:rPr>
        <w:t>（青少年体育）</w:t>
      </w:r>
    </w:p>
    <w:tbl>
      <w:tblPr>
        <w:tblStyle w:val="11"/>
        <w:tblW w:w="15463"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高水平后备人才基地规范化建设的长效机制研究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尹素清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lang w:eastAsia="zh-CN"/>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体教融合背景下青少年体质健康监测途径与功能分析研究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付建宏</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幼儿园体教融合路径研究——以保定市范晔体操俱乐部为例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王琨</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河北省青少年高尔夫运动员训练现状分析与研究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张国杰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“体教融合”背景下竞技体育后备人才培养研究——以河北省内主要体育运动学校为例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曹庆改</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体教融合背景下退役运动员转型学校体育教练员培训体系构建实证研究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董克清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河北省体育发展交流中心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default" w:ascii="仿宋" w:hAnsi="仿宋" w:eastAsia="仿宋" w:cs="仿宋"/>
                <w:color w:val="000000"/>
                <w:kern w:val="0"/>
                <w:sz w:val="22"/>
                <w:szCs w:val="24"/>
                <w:lang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“双减”背景下中小学智慧体育教学构建研究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杨爱茜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体教融合背景下河北省学校青少年体育俱乐部发展路径研究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陈龙浩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“家、校、社”联动促进青少年体育发展的研究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牛云飞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河北省3-6岁幼儿骨龄发育特征及影响因素研究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史东林</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深化体教融合背景下河北省运动员体育单招工作研究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刘进哲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体教融合背景下体育教育对塑造完全人格的作用调查研究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毛珊珊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河北省体育局射击射箭运动中心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体教融合视域下河北省体育传统特色学校建设现状及优化路径研究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孙蒙</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后冬奥时代河北省青少年冰雪运动可持续发展对策研究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曹荣芳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河北省竞技体操后备人才多渠道多元化培养研究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满天星训练营足球后备人才基地规范化建设的长效机制研究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河北地质大学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河北省青少年冰雪联赛开展现状调查与研究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李亚辰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新时代体教融合视域下推动青少年体质健康水平提升的路径研究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解萧</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“五育融合”视域下劳动教育融入青少年体育教学的路径研究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张国飞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河北省青少年高尔夫球选手挥杆技术诊断研究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赵紫龙</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冰雪体育传统项目学校项目开展情况调查分析-以石家庄桥西区为例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董博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石家庄市桥西外国语小学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后冬奥时期河北省青少年冬季体育项目开展现状与发展对策的研究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石家庄医学高等专科学校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初中男生仰卧式引体向上训练效果的研究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崔冬雪</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24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rPr>
              <w:t>24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后冬奥时代冰雪运动进校园现状研究——以河北省三市为例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陈伟莲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体教融合视域下河北省小排球运动发展策略研究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张宏磊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体教融合背景下河北省青少年体质健康发展研究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李海平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唐山幼儿师范高等专科学校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河北省高尔夫球项目高水平后备人才基地长效机制运行对策研究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张起华</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深化体教融合促进青少年体质健康的现实困境与动力机制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王睿岩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体教融合背景下青少年体育健康促进路径研究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亢瑾</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bl>
    <w:p>
      <w:pPr>
        <w:pStyle w:val="2"/>
        <w:ind w:left="0" w:leftChars="0" w:firstLine="0" w:firstLineChars="0"/>
        <w:rPr>
          <w:rFonts w:hint="default" w:ascii="黑体" w:hAnsi="黑体" w:eastAsia="黑体" w:cs="黑体"/>
          <w:b w:val="0"/>
          <w:bCs w:val="0"/>
          <w:szCs w:val="32"/>
          <w:lang w:val="en-US" w:eastAsia="zh-CN"/>
        </w:rPr>
      </w:pPr>
    </w:p>
    <w:p>
      <w:pPr>
        <w:pStyle w:val="2"/>
        <w:ind w:left="0" w:leftChars="0" w:firstLine="0" w:firstLineChars="0"/>
        <w:rPr>
          <w:rFonts w:hint="default" w:ascii="黑体" w:hAnsi="黑体" w:eastAsia="黑体" w:cs="黑体"/>
          <w:b w:val="0"/>
          <w:bCs w:val="0"/>
          <w:szCs w:val="32"/>
          <w:lang w:val="en-US" w:eastAsia="zh-CN"/>
        </w:rPr>
      </w:pPr>
    </w:p>
    <w:p>
      <w:pPr>
        <w:pStyle w:val="2"/>
        <w:ind w:left="0" w:leftChars="0" w:firstLine="0" w:firstLineChars="0"/>
        <w:rPr>
          <w:rFonts w:hint="default"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rPr>
      </w:pPr>
    </w:p>
    <w:p>
      <w:pPr>
        <w:pStyle w:val="2"/>
        <w:ind w:left="0" w:leftChars="0" w:firstLine="0" w:firstLineChars="0"/>
        <w:rPr>
          <w:rFonts w:hint="default" w:ascii="黑体" w:hAnsi="黑体" w:eastAsia="黑体" w:cs="黑体"/>
          <w:b w:val="0"/>
          <w:bCs w:val="0"/>
          <w:szCs w:val="32"/>
          <w:lang w:val="en-US" w:eastAsia="zh-CN"/>
        </w:rPr>
      </w:pPr>
    </w:p>
    <w:sectPr>
      <w:headerReference r:id="rId3" w:type="default"/>
      <w:footerReference r:id="rId4" w:type="default"/>
      <w:pgSz w:w="16838" w:h="11906" w:orient="landscape"/>
      <w:pgMar w:top="1588" w:right="2098" w:bottom="1474" w:left="1985" w:header="851" w:footer="1446"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14"/>
                            <w:ind w:firstLine="640"/>
                          </w:pPr>
                        </w:p>
                      </w:txbxContent>
                    </wps:txbx>
                    <wps:bodyPr wrap="none" lIns="0" tIns="0" rIns="0" bIns="0" upright="0">
                      <a:spAutoFit/>
                    </wps:bodyPr>
                  </wps:wsp>
                </a:graphicData>
              </a:graphic>
            </wp:anchor>
          </w:drawing>
        </mc:Choice>
        <mc:Fallback>
          <w:pict>
            <v:rect id="文本框 5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MbDXEAQAAkQMAAA4AAABkcnMvZTJvRG9jLnhtbK1TS47bMAzdF+gd&#10;BO0bJwGmCIw4gwGCKQoU7QDTHkCR5ViAfiCV2LlAe4Ouuum+58o5Ssl2Mp1uZjEbmaToR75Han3b&#10;W8OOClB7V/HFbM6ZctLX2u0r/u3r/bsVZxiFq4XxTlX8pJDfbt6+WXehVEvfelMrYATisOxCxdsY&#10;Q1kUKFtlBc58UI4uGw9WRHJhX9QgOkK3pljO5++LzkMdwEuFSNHtcMlHRHgJoG8aLdXWy4NVLg6o&#10;oIyIRAlbHZBvcrdNo2T80jSoIjMVJ6Yxn1SE7F06i81alHsQodVybEG8pIVnnKzQjopeoLYiCnYA&#10;/R+U1RI8+ibOpLfFQCQrQiwW82faPLYiqMyFpMZwER1fD1Z+Pj4A03XFb5acOWFp4uefP86//px/&#10;f2c3WaAuYEl5j+EBSK7kIZmJbd+ATV/iwfos6ukiquojkxRcrJar1Zz0lnQ3OYRTXH8PgPGD8pYl&#10;o+JAU8tiiuMnjEPqlJKqOX+vjcmTM+6fAGGmSHHtMVmx3/Vj4ztfn4hvRwOvuKP95sx8dKRn2o3J&#10;gMnYTcYhgN63eXlSPQx3h0hN5N5ShQF2LEyTyuzGrUqr8NTPWdeXt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UMbDXEAQAAkQMAAA4AAAAAAAAAAQAgAAAAHwEAAGRycy9lMm9Eb2MueG1s&#10;UEsFBgAAAAAGAAYAWQEAAFUFAAAAAA==&#10;">
              <v:fill on="f" focussize="0,0"/>
              <v:stroke on="f"/>
              <v:imagedata o:title=""/>
              <o:lock v:ext="edit" aspectratio="f"/>
              <v:textbox inset="0mm,0mm,0mm,0mm" style="mso-fit-shape-to-text:t;">
                <w:txbxContent>
                  <w:p>
                    <w:pPr>
                      <w:pStyle w:val="9"/>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14"/>
                      <w:ind w:firstLine="640"/>
                    </w:pPr>
                  </w:p>
                </w:txbxContent>
              </v:textbox>
            </v:rect>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2E2OTRhZTM4NTI0NGZlZDhkNmIzMzFmMWE1ODcifQ=="/>
  </w:docVars>
  <w:rsids>
    <w:rsidRoot w:val="00172A27"/>
    <w:rsid w:val="26FBB834"/>
    <w:rsid w:val="30542D74"/>
    <w:rsid w:val="35FEB2A8"/>
    <w:rsid w:val="3AD23116"/>
    <w:rsid w:val="3DFF39FD"/>
    <w:rsid w:val="3F8D754D"/>
    <w:rsid w:val="4FF3D5CB"/>
    <w:rsid w:val="56F4037D"/>
    <w:rsid w:val="5F707893"/>
    <w:rsid w:val="5FBF15E2"/>
    <w:rsid w:val="5FEDCA65"/>
    <w:rsid w:val="5FFF7D02"/>
    <w:rsid w:val="6FF32DA3"/>
    <w:rsid w:val="70DB7F63"/>
    <w:rsid w:val="773F4D85"/>
    <w:rsid w:val="77FF6F46"/>
    <w:rsid w:val="78674E36"/>
    <w:rsid w:val="7ADD0DD5"/>
    <w:rsid w:val="7EFA87EF"/>
    <w:rsid w:val="7FEFFB92"/>
    <w:rsid w:val="9F3F6B34"/>
    <w:rsid w:val="9FFFC15E"/>
    <w:rsid w:val="A22FACCD"/>
    <w:rsid w:val="A5BEC335"/>
    <w:rsid w:val="AAC72DD5"/>
    <w:rsid w:val="BB7DBC4C"/>
    <w:rsid w:val="BFF800A3"/>
    <w:rsid w:val="D9DB1AB7"/>
    <w:rsid w:val="DEEFFBEE"/>
    <w:rsid w:val="DF5F5703"/>
    <w:rsid w:val="DF6FF23B"/>
    <w:rsid w:val="E4FD53C8"/>
    <w:rsid w:val="EB5F837C"/>
    <w:rsid w:val="EEFEC96F"/>
    <w:rsid w:val="F5AF7FDD"/>
    <w:rsid w:val="F7EF8A2A"/>
    <w:rsid w:val="F9F5BB79"/>
    <w:rsid w:val="FBEB2915"/>
    <w:rsid w:val="FEB5B74E"/>
    <w:rsid w:val="FF7E07BE"/>
    <w:rsid w:val="FFF878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cs="Cambria"/>
      <w:b/>
      <w:bCs/>
      <w:kern w:val="0"/>
      <w:szCs w:val="32"/>
      <w:lang w:val="zh-CN"/>
    </w:rPr>
  </w:style>
  <w:style w:type="paragraph" w:styleId="5">
    <w:name w:val="heading 3"/>
    <w:basedOn w:val="1"/>
    <w:next w:val="1"/>
    <w:qFormat/>
    <w:uiPriority w:val="0"/>
    <w:pPr>
      <w:keepNext/>
      <w:keepLines/>
      <w:spacing w:before="260" w:after="260" w:line="416" w:lineRule="auto"/>
      <w:outlineLvl w:val="2"/>
    </w:pPr>
    <w:rPr>
      <w:b/>
      <w:bCs/>
      <w:szCs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jc w:val="both"/>
      <w:textAlignment w:val="baseline"/>
    </w:pPr>
  </w:style>
  <w:style w:type="paragraph" w:styleId="6">
    <w:name w:val="Body Text"/>
    <w:basedOn w:val="1"/>
    <w:next w:val="7"/>
    <w:link w:val="27"/>
    <w:qFormat/>
    <w:uiPriority w:val="0"/>
    <w:pPr>
      <w:widowControl/>
      <w:overflowPunct w:val="0"/>
      <w:autoSpaceDE w:val="0"/>
      <w:autoSpaceDN w:val="0"/>
      <w:adjustRightInd w:val="0"/>
      <w:spacing w:after="160"/>
      <w:textAlignment w:val="baseline"/>
    </w:pPr>
    <w:rPr>
      <w:rFonts w:ascii="Calibri" w:hAnsi="Calibri"/>
      <w:szCs w:val="24"/>
    </w:rPr>
  </w:style>
  <w:style w:type="paragraph" w:styleId="7">
    <w:name w:val="header"/>
    <w:basedOn w:val="1"/>
    <w:next w:val="8"/>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hAnsi="仿宋_GB2312" w:eastAsia="仿宋_GB2312"/>
      <w:kern w:val="2"/>
      <w:sz w:val="18"/>
      <w:szCs w:val="18"/>
    </w:rPr>
  </w:style>
  <w:style w:type="paragraph" w:customStyle="1" w:styleId="8">
    <w:name w:val="引用1"/>
    <w:basedOn w:val="1"/>
    <w:next w:val="1"/>
    <w:qFormat/>
    <w:uiPriority w:val="0"/>
    <w:pPr>
      <w:ind w:left="864" w:right="864"/>
      <w:jc w:val="center"/>
    </w:pPr>
    <w:rPr>
      <w:i/>
      <w:iCs/>
      <w:color w:val="000000"/>
    </w:rPr>
  </w:style>
  <w:style w:type="paragraph" w:styleId="9">
    <w:name w:val="footer"/>
    <w:basedOn w:val="1"/>
    <w:link w:val="23"/>
    <w:qFormat/>
    <w:uiPriority w:val="0"/>
    <w:pPr>
      <w:tabs>
        <w:tab w:val="center" w:pos="4153"/>
        <w:tab w:val="right" w:pos="8306"/>
      </w:tabs>
      <w:snapToGrid w:val="0"/>
      <w:jc w:val="left"/>
    </w:pPr>
    <w:rPr>
      <w:kern w:val="2"/>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首行缩进 21"/>
    <w:basedOn w:val="1"/>
    <w:next w:val="1"/>
    <w:qFormat/>
    <w:uiPriority w:val="0"/>
    <w:pPr>
      <w:spacing w:beforeAutospacing="1" w:afterAutospacing="1"/>
      <w:ind w:firstLine="420" w:firstLineChars="200"/>
    </w:pPr>
    <w:rPr>
      <w:rFonts w:cs="宋体"/>
      <w:kern w:val="0"/>
      <w:szCs w:val="21"/>
    </w:rPr>
  </w:style>
  <w:style w:type="paragraph" w:customStyle="1" w:styleId="15">
    <w:name w:val="批注框文本1"/>
    <w:basedOn w:val="1"/>
    <w:link w:val="24"/>
    <w:qFormat/>
    <w:uiPriority w:val="0"/>
    <w:rPr>
      <w:rFonts w:ascii="仿宋_GB2312" w:eastAsia="仿宋_GB2312"/>
      <w:kern w:val="2"/>
      <w:sz w:val="18"/>
      <w:szCs w:val="18"/>
    </w:rPr>
  </w:style>
  <w:style w:type="paragraph" w:customStyle="1" w:styleId="16">
    <w:name w:val="Normal Indent"/>
    <w:basedOn w:val="1"/>
    <w:qFormat/>
    <w:uiPriority w:val="0"/>
    <w:pPr>
      <w:ind w:firstLine="420" w:firstLineChars="200"/>
    </w:pPr>
    <w:rPr>
      <w:rFonts w:ascii="Calibri" w:hAnsi="Calibri"/>
    </w:rPr>
  </w:style>
  <w:style w:type="paragraph" w:customStyle="1" w:styleId="17">
    <w:name w:val="Plain Text"/>
    <w:basedOn w:val="1"/>
    <w:next w:val="6"/>
    <w:link w:val="28"/>
    <w:qFormat/>
    <w:uiPriority w:val="0"/>
    <w:rPr>
      <w:rFonts w:ascii="宋体" w:hAnsi="Courier New"/>
      <w:kern w:val="2"/>
      <w:sz w:val="21"/>
      <w:szCs w:val="21"/>
    </w:rPr>
  </w:style>
  <w:style w:type="paragraph" w:customStyle="1" w:styleId="18">
    <w:name w:val="引用11"/>
    <w:basedOn w:val="1"/>
    <w:next w:val="1"/>
    <w:qFormat/>
    <w:uiPriority w:val="0"/>
    <w:pPr>
      <w:ind w:left="864" w:right="864"/>
      <w:jc w:val="center"/>
    </w:pPr>
    <w:rPr>
      <w:i/>
      <w:iCs/>
      <w:color w:val="000000"/>
    </w:rPr>
  </w:style>
  <w:style w:type="paragraph" w:customStyle="1" w:styleId="19">
    <w:name w:val="List Paragraph"/>
    <w:basedOn w:val="1"/>
    <w:qFormat/>
    <w:uiPriority w:val="0"/>
    <w:pPr>
      <w:ind w:firstLine="420" w:firstLineChars="200"/>
    </w:pPr>
  </w:style>
  <w:style w:type="paragraph" w:customStyle="1" w:styleId="20">
    <w:name w:val="我的正文"/>
    <w:basedOn w:val="1"/>
    <w:qFormat/>
    <w:uiPriority w:val="0"/>
    <w:pPr>
      <w:ind w:firstLine="397"/>
    </w:pPr>
  </w:style>
  <w:style w:type="paragraph" w:customStyle="1" w:styleId="21">
    <w:name w:val="Quote"/>
    <w:basedOn w:val="1"/>
    <w:next w:val="1"/>
    <w:qFormat/>
    <w:uiPriority w:val="0"/>
    <w:pPr>
      <w:ind w:left="864" w:right="864"/>
      <w:jc w:val="center"/>
    </w:pPr>
    <w:rPr>
      <w:i/>
      <w:iCs/>
      <w:color w:val="000000"/>
    </w:rPr>
  </w:style>
  <w:style w:type="character" w:customStyle="1" w:styleId="22">
    <w:name w:val="页眉 字符"/>
    <w:basedOn w:val="12"/>
    <w:link w:val="7"/>
    <w:semiHidden/>
    <w:qFormat/>
    <w:uiPriority w:val="0"/>
    <w:rPr>
      <w:rFonts w:hAnsi="仿宋_GB2312" w:eastAsia="仿宋_GB2312"/>
      <w:kern w:val="2"/>
      <w:sz w:val="18"/>
      <w:szCs w:val="18"/>
    </w:rPr>
  </w:style>
  <w:style w:type="character" w:customStyle="1" w:styleId="23">
    <w:name w:val="页脚 字符"/>
    <w:basedOn w:val="12"/>
    <w:link w:val="9"/>
    <w:semiHidden/>
    <w:qFormat/>
    <w:uiPriority w:val="0"/>
    <w:rPr>
      <w:kern w:val="2"/>
      <w:sz w:val="18"/>
      <w:szCs w:val="18"/>
    </w:rPr>
  </w:style>
  <w:style w:type="character" w:customStyle="1" w:styleId="24">
    <w:name w:val="批注框文本 字符"/>
    <w:basedOn w:val="12"/>
    <w:link w:val="15"/>
    <w:semiHidden/>
    <w:qFormat/>
    <w:uiPriority w:val="0"/>
    <w:rPr>
      <w:rFonts w:ascii="仿宋_GB2312" w:eastAsia="仿宋_GB2312"/>
      <w:kern w:val="2"/>
      <w:sz w:val="18"/>
      <w:szCs w:val="18"/>
    </w:rPr>
  </w:style>
  <w:style w:type="character" w:customStyle="1" w:styleId="25">
    <w:name w:val="UserStyle_4"/>
    <w:qFormat/>
    <w:uiPriority w:val="0"/>
    <w:rPr>
      <w:rFonts w:ascii="Times New Roman" w:hAnsi="Times New Roman" w:eastAsia="宋体"/>
      <w:kern w:val="2"/>
      <w:sz w:val="21"/>
      <w:lang w:val="en-US" w:eastAsia="zh-CN" w:bidi="ar-SA"/>
    </w:rPr>
  </w:style>
  <w:style w:type="character" w:customStyle="1" w:styleId="26">
    <w:name w:val="NormalCharacter"/>
    <w:qFormat/>
    <w:uiPriority w:val="0"/>
  </w:style>
  <w:style w:type="character" w:customStyle="1" w:styleId="27">
    <w:name w:val="正文文本 字符"/>
    <w:basedOn w:val="12"/>
    <w:link w:val="6"/>
    <w:semiHidden/>
    <w:qFormat/>
    <w:uiPriority w:val="0"/>
    <w:rPr>
      <w:rFonts w:ascii="Calibri" w:hAnsi="Calibri"/>
      <w:szCs w:val="24"/>
    </w:rPr>
  </w:style>
  <w:style w:type="character" w:customStyle="1" w:styleId="28">
    <w:name w:val="纯文本 字符"/>
    <w:basedOn w:val="12"/>
    <w:link w:val="17"/>
    <w:semiHidden/>
    <w:qFormat/>
    <w:uiPriority w:val="0"/>
    <w:rPr>
      <w:rFonts w:ascii="宋体" w:hAnsi="Courier New"/>
      <w:kern w:val="2"/>
      <w:sz w:val="21"/>
      <w:szCs w:val="21"/>
    </w:rPr>
  </w:style>
  <w:style w:type="paragraph" w:customStyle="1" w:styleId="29">
    <w:name w:val="UserStyle_0"/>
    <w:basedOn w:val="1"/>
    <w:qFormat/>
    <w:uiPriority w:val="0"/>
    <w:pPr>
      <w:ind w:firstLine="200" w:firstLineChars="200"/>
      <w:jc w:val="both"/>
      <w:textAlignment w:val="baseline"/>
    </w:pPr>
  </w:style>
  <w:style w:type="paragraph" w:customStyle="1" w:styleId="30">
    <w:name w:val="Normal (Web)"/>
    <w:basedOn w:val="1"/>
    <w:qFormat/>
    <w:uiPriority w:val="0"/>
    <w:pPr>
      <w:spacing w:beforeAutospacing="1" w:afterAutospacing="1"/>
      <w:jc w:val="left"/>
    </w:pPr>
    <w:rPr>
      <w:rFonts w:cs="Times New Roman"/>
      <w:kern w:val="0"/>
      <w:sz w:val="24"/>
    </w:rPr>
  </w:style>
  <w:style w:type="character" w:customStyle="1" w:styleId="31">
    <w:name w:val="font01"/>
    <w:basedOn w:val="12"/>
    <w:qFormat/>
    <w:uiPriority w:val="0"/>
    <w:rPr>
      <w:rFonts w:ascii="Calibri" w:hAnsi="Calibri" w:cs="Calibri"/>
      <w:color w:val="000000"/>
      <w:sz w:val="22"/>
      <w:szCs w:val="22"/>
      <w:u w:val="none"/>
    </w:rPr>
  </w:style>
  <w:style w:type="character" w:customStyle="1" w:styleId="32">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17</Pages>
  <Words>5865</Words>
  <Characters>8101</Characters>
  <Lines>273</Lines>
  <Paragraphs>77</Paragraphs>
  <TotalTime>5</TotalTime>
  <ScaleCrop>false</ScaleCrop>
  <LinksUpToDate>false</LinksUpToDate>
  <CharactersWithSpaces>8110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2021-11-02T15:20:00Z</dcterms:created>
  <dc:creator>sj</dc:creator>
  <cp:lastModifiedBy>black</cp:lastModifiedBy>
  <cp:lastPrinted>2023-06-27T17:04:00Z</cp:lastPrinted>
  <dcterms:modified xsi:type="dcterms:W3CDTF">2023-06-28T02:08:49Z</dcterms:modified>
  <dc:title>小永远✨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E648F660A20F42A3A754970CA6B088CF_13</vt:lpwstr>
  </property>
</Properties>
</file>